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7D" w:rsidRPr="00CF1C5A" w:rsidRDefault="00A2602F" w:rsidP="00DB149E">
      <w:pPr>
        <w:pStyle w:val="Titolo1"/>
        <w:spacing w:before="0" w:line="240" w:lineRule="auto"/>
      </w:pPr>
      <w:r w:rsidRPr="00CF1C5A">
        <w:t>CORSO ATTREZZATURE LABORATORIO DEL FARE</w:t>
      </w:r>
    </w:p>
    <w:p w:rsidR="00DB149E" w:rsidRPr="00DB149E" w:rsidRDefault="00A2602F" w:rsidP="00DB149E">
      <w:pPr>
        <w:pStyle w:val="Titolo2"/>
        <w:rPr>
          <w:b/>
        </w:rPr>
      </w:pPr>
      <w:r w:rsidRPr="00DB149E">
        <w:rPr>
          <w:b/>
        </w:rPr>
        <w:t>STAMPA 3D</w:t>
      </w:r>
      <w:r w:rsidR="00DB149E" w:rsidRPr="00DB149E">
        <w:rPr>
          <w:b/>
        </w:rPr>
        <w:t xml:space="preserve"> </w:t>
      </w:r>
    </w:p>
    <w:p w:rsidR="00A2602F" w:rsidRPr="00DB149E" w:rsidRDefault="00036136" w:rsidP="00CF1C5A">
      <w:pPr>
        <w:rPr>
          <w:rStyle w:val="Enfasiintensa"/>
        </w:rPr>
      </w:pPr>
      <w:r>
        <w:rPr>
          <w:b/>
          <w:bCs/>
          <w:caps/>
          <w:noProof/>
          <w:color w:val="243F60" w:themeColor="accent1" w:themeShade="7F"/>
          <w:spacing w:val="10"/>
          <w:lang w:val="it-IT" w:eastAsia="it-IT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6105350</wp:posOffset>
            </wp:positionH>
            <wp:positionV relativeFrom="paragraph">
              <wp:posOffset>391832</wp:posOffset>
            </wp:positionV>
            <wp:extent cx="3401992" cy="3533086"/>
            <wp:effectExtent l="19050" t="0" r="7958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92" cy="35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02F" w:rsidRPr="00DB149E">
        <w:rPr>
          <w:rStyle w:val="Enfasiintensa"/>
        </w:rPr>
        <w:t>3D Original Prusa MK4S</w:t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</w:r>
      <w:r w:rsidR="00DB149E">
        <w:rPr>
          <w:rStyle w:val="Enfasiintensa"/>
        </w:rPr>
        <w:tab/>
        <w:t xml:space="preserve">   </w:t>
      </w:r>
      <w:r w:rsidR="003F52DC">
        <w:rPr>
          <w:rStyle w:val="Enfasiintensa"/>
        </w:rPr>
        <w:tab/>
      </w:r>
      <w:r w:rsidR="003F52DC">
        <w:rPr>
          <w:rStyle w:val="Enfasiintensa"/>
        </w:rPr>
        <w:tab/>
        <w:t xml:space="preserve">    </w:t>
      </w:r>
      <w:r>
        <w:rPr>
          <w:rStyle w:val="Enfasiintensa"/>
        </w:rPr>
        <w:t xml:space="preserve">     </w:t>
      </w:r>
      <w:r w:rsidR="00DB149E" w:rsidRPr="00DB149E">
        <w:rPr>
          <w:rStyle w:val="Enfasiintensa"/>
        </w:rPr>
        <w:t>Bambulab P1S</w:t>
      </w:r>
    </w:p>
    <w:p w:rsidR="00A2602F" w:rsidRPr="00CF1C5A" w:rsidRDefault="00A2602F" w:rsidP="00CF1C5A">
      <w:r w:rsidRPr="00CF1C5A">
        <w:rPr>
          <w:noProof/>
          <w:lang w:val="it-IT" w:eastAsia="it-IT" w:bidi="ar-SA"/>
        </w:rPr>
        <w:drawing>
          <wp:inline distT="0" distB="0" distL="0" distR="0">
            <wp:extent cx="2751387" cy="34897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82" cy="34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C5A">
        <w:rPr>
          <w:noProof/>
          <w:lang w:val="it-IT" w:eastAsia="it-IT" w:bidi="ar-SA"/>
        </w:rPr>
        <w:drawing>
          <wp:inline distT="0" distB="0" distL="0" distR="0">
            <wp:extent cx="3186385" cy="2673161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03" cy="26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136" w:rsidRPr="00036136">
        <w:t xml:space="preserve"> </w:t>
      </w:r>
    </w:p>
    <w:p w:rsidR="00DB149E" w:rsidRPr="00CF1C5A" w:rsidRDefault="003F52DC" w:rsidP="00DB149E">
      <w:r>
        <w:rPr>
          <w:noProof/>
          <w:lang w:val="it-IT" w:eastAsia="it-IT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7554095</wp:posOffset>
            </wp:positionH>
            <wp:positionV relativeFrom="paragraph">
              <wp:posOffset>826322</wp:posOffset>
            </wp:positionV>
            <wp:extent cx="1953719" cy="749423"/>
            <wp:effectExtent l="19050" t="0" r="8431" b="0"/>
            <wp:wrapNone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20" cy="74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6468488</wp:posOffset>
            </wp:positionH>
            <wp:positionV relativeFrom="paragraph">
              <wp:posOffset>618544</wp:posOffset>
            </wp:positionV>
            <wp:extent cx="1005016" cy="1070042"/>
            <wp:effectExtent l="19050" t="0" r="4634" b="0"/>
            <wp:wrapNone/>
            <wp:docPr id="5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6" cy="107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C5A" w:rsidRPr="00CF1C5A">
        <w:t>Volume di stampa</w:t>
      </w:r>
      <w:r w:rsidR="00DB149E">
        <w:t>:</w:t>
      </w:r>
      <w:r w:rsidR="00CF1C5A" w:rsidRPr="00CF1C5A">
        <w:tab/>
      </w:r>
      <w:r w:rsidR="00DB149E">
        <w:tab/>
      </w:r>
      <w:r w:rsidR="00CF1C5A" w:rsidRPr="00CF1C5A">
        <w:t xml:space="preserve">250 x 210 x 220 </w:t>
      </w:r>
      <w:r w:rsidR="00DB149E" w:rsidRPr="00CF1C5A">
        <w:t>mm³</w:t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>
        <w:tab/>
      </w:r>
      <w:r w:rsidR="00CF1C5A" w:rsidRPr="00CF1C5A">
        <w:t>256 x 256 x 256 mm³</w:t>
      </w:r>
      <w:r w:rsidR="00DB149E">
        <w:br/>
        <w:t>Software:</w:t>
      </w:r>
      <w:r w:rsidR="00DB149E">
        <w:tab/>
      </w:r>
      <w:r w:rsidR="00DB149E">
        <w:tab/>
      </w:r>
      <w:r w:rsidR="00DB149E">
        <w:tab/>
        <w:t>Prusa Slicer</w:t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</w:r>
      <w:r w:rsidR="00DB149E">
        <w:tab/>
        <w:t>Bambu Studio</w:t>
      </w:r>
      <w:r w:rsidR="00DB149E">
        <w:br/>
      </w:r>
      <w:r>
        <w:br/>
      </w:r>
      <w:r w:rsidR="00DB149E">
        <w:t>CAD</w:t>
      </w:r>
      <w:r w:rsidR="00DC1ABB">
        <w:t xml:space="preserve"> 3D</w:t>
      </w:r>
      <w:r w:rsidR="00DB149E">
        <w:t>:</w:t>
      </w:r>
      <w:r w:rsidR="00DB149E">
        <w:tab/>
      </w:r>
      <w:r w:rsidR="00DB149E">
        <w:tab/>
      </w:r>
      <w:r w:rsidR="00DB149E">
        <w:tab/>
      </w:r>
      <w:r w:rsidR="00DB149E">
        <w:tab/>
        <w:t>Fusion 360/Inventor</w:t>
      </w:r>
      <w:r w:rsidR="00DB149E">
        <w:br/>
      </w:r>
      <w:r>
        <w:t>Software Mesh:</w:t>
      </w:r>
      <w:r>
        <w:tab/>
      </w:r>
      <w:r>
        <w:tab/>
      </w:r>
      <w:r>
        <w:tab/>
      </w:r>
      <w:r w:rsidR="00DB149E">
        <w:t xml:space="preserve">3D Builder, Blender </w:t>
      </w:r>
    </w:p>
    <w:p w:rsidR="00500BA9" w:rsidRDefault="00CF1C5A">
      <w:pPr>
        <w:rPr>
          <w:i/>
        </w:rPr>
      </w:pPr>
      <w:r w:rsidRPr="00D15F76">
        <w:t xml:space="preserve">Se si vogliono stampare materiali tecnici più avanzati </w:t>
      </w:r>
      <w:r w:rsidR="00D15F76" w:rsidRPr="00D15F76">
        <w:t xml:space="preserve">( ASA, ABS, PC) </w:t>
      </w:r>
      <w:r w:rsidRPr="00D15F76">
        <w:t>la stampante deve essere CHIUSA</w:t>
      </w:r>
      <w:r w:rsidR="003F52DC">
        <w:t xml:space="preserve"> in un contenitore </w:t>
      </w:r>
      <w:r w:rsidRPr="00D15F76">
        <w:t xml:space="preserve">. </w:t>
      </w:r>
      <w:r w:rsidRPr="00D15F76">
        <w:br/>
      </w:r>
      <w:r>
        <w:t>La chiusura s</w:t>
      </w:r>
      <w:r w:rsidRPr="00CF1C5A">
        <w:t>tabilizza l'ambiente della stampante, elimina le correnti d'aria e gli odori e rende la stampante più silenziosa.</w:t>
      </w:r>
      <w:r>
        <w:br/>
      </w:r>
      <w:r w:rsidR="00D15F76">
        <w:br/>
      </w:r>
      <w:r w:rsidR="00D15F76" w:rsidRPr="00D15F76">
        <w:rPr>
          <w:i/>
        </w:rPr>
        <w:t>NB: il materiale più semplice da stampare è il PLA seguitodal PETG; entrambi inodori e non tossici.</w:t>
      </w:r>
      <w:r w:rsidR="00500BA9">
        <w:rPr>
          <w:i/>
        </w:rPr>
        <w:br w:type="page"/>
      </w:r>
    </w:p>
    <w:p w:rsidR="00500BA9" w:rsidRDefault="003F52DC" w:rsidP="00500BA9">
      <w:pPr>
        <w:pStyle w:val="Titolo2"/>
      </w:pPr>
      <w:r>
        <w:lastRenderedPageBreak/>
        <w:t xml:space="preserve">CONTENUTI DI MASSIMA DEL </w:t>
      </w:r>
      <w:r w:rsidR="00500BA9">
        <w:t>CORSO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Panoramica component</w:t>
      </w:r>
      <w:r w:rsidR="003F52DC">
        <w:t>i</w:t>
      </w:r>
      <w:r>
        <w:t xml:space="preserve"> delle stampanti 3D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 xml:space="preserve">Gestione della stampante e </w:t>
      </w:r>
      <w:r w:rsidR="003F52DC">
        <w:t>materiali</w:t>
      </w:r>
      <w:r>
        <w:t xml:space="preserve"> di stampa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Manutenzione di massima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Collegamento software di gestione.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Interfaccia del software Prusa Slicer e Bambu Studio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Stampa di modelli scaricati dalk WEB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Parametri di stampa e materiali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Utilizzo CAD 3D per disegnare pezzi da stampare</w:t>
      </w:r>
      <w:r w:rsidR="003F52DC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Utilizzo software manipolazione MESH per modificare dei pezzi da stampare</w:t>
      </w:r>
      <w:r w:rsidR="003F52DC">
        <w:t>.</w:t>
      </w:r>
    </w:p>
    <w:p w:rsidR="00500BA9" w:rsidRPr="003F52DC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  <w:rPr>
          <w:b/>
        </w:rPr>
      </w:pPr>
      <w:r w:rsidRPr="003F52DC">
        <w:rPr>
          <w:b/>
        </w:rPr>
        <w:t>Prove di stampa</w:t>
      </w:r>
      <w:r w:rsidR="003F52DC" w:rsidRPr="003F52DC">
        <w:rPr>
          <w:b/>
        </w:rPr>
        <w:t xml:space="preserve"> 3D con PLA e PETG</w:t>
      </w:r>
      <w:r w:rsidRPr="003F52DC">
        <w:rPr>
          <w:b/>
        </w:rPr>
        <w:t>.</w:t>
      </w:r>
    </w:p>
    <w:p w:rsidR="00DC1ABB" w:rsidRDefault="00DC1ABB" w:rsidP="00CF1C5A">
      <w:pPr>
        <w:rPr>
          <w:i/>
        </w:rPr>
      </w:pPr>
    </w:p>
    <w:p w:rsidR="00DC1ABB" w:rsidRDefault="00DC1ABB">
      <w:pPr>
        <w:rPr>
          <w:i/>
        </w:rPr>
      </w:pPr>
      <w:r>
        <w:rPr>
          <w:i/>
        </w:rPr>
        <w:br w:type="page"/>
      </w:r>
    </w:p>
    <w:p w:rsidR="00EA36B8" w:rsidRDefault="00A82FC4" w:rsidP="00DC1ABB">
      <w:pPr>
        <w:pStyle w:val="Titolo2"/>
      </w:pPr>
      <w:r>
        <w:lastRenderedPageBreak/>
        <w:t>SOLIDO</w:t>
      </w:r>
      <w:r w:rsidR="00DC1ABB">
        <w:t xml:space="preserve"> GEOMETRICI</w:t>
      </w:r>
      <w:r w:rsidR="00036136">
        <w:t xml:space="preserve"> vs MESH</w:t>
      </w:r>
    </w:p>
    <w:p w:rsidR="00DC1ABB" w:rsidRDefault="00036136">
      <w:r>
        <w:rPr>
          <w:noProof/>
          <w:lang w:val="it-IT" w:eastAsia="it-IT" w:bidi="ar-SA"/>
        </w:rPr>
        <w:drawing>
          <wp:inline distT="0" distB="0" distL="0" distR="0">
            <wp:extent cx="2349307" cy="2673161"/>
            <wp:effectExtent l="19050" t="0" r="0" b="0"/>
            <wp:docPr id="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60" cy="26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C1ABB">
        <w:rPr>
          <w:noProof/>
          <w:lang w:val="it-IT" w:eastAsia="it-IT" w:bidi="ar-SA"/>
        </w:rPr>
        <w:drawing>
          <wp:inline distT="0" distB="0" distL="0" distR="0">
            <wp:extent cx="2240931" cy="2645924"/>
            <wp:effectExtent l="19050" t="0" r="6969" b="0"/>
            <wp:docPr id="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16" cy="264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ABB">
        <w:t xml:space="preserve">               </w:t>
      </w:r>
      <w:r w:rsidR="00EA36B8">
        <w:t xml:space="preserve">   </w:t>
      </w:r>
      <w:r>
        <w:rPr>
          <w:noProof/>
          <w:lang w:val="it-IT" w:eastAsia="it-IT" w:bidi="ar-SA"/>
        </w:rPr>
        <w:drawing>
          <wp:inline distT="0" distB="0" distL="0" distR="0">
            <wp:extent cx="3447888" cy="2470394"/>
            <wp:effectExtent l="19050" t="0" r="162" b="0"/>
            <wp:docPr id="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35" cy="24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Default="00DC1ABB">
      <w:r>
        <w:t xml:space="preserve">Il problema delle MESH </w:t>
      </w:r>
      <w:r>
        <w:sym w:font="Wingdings" w:char="F0E0"/>
      </w:r>
      <w:r>
        <w:t xml:space="preserve"> involucro costituito da migliaia di triangoli non adatti alla manipolazione </w:t>
      </w:r>
      <w:r w:rsidR="00127F8E">
        <w:t xml:space="preserve">diretta </w:t>
      </w:r>
      <w:r>
        <w:t>in un CAD 3D.</w:t>
      </w:r>
      <w:r w:rsidR="00127F8E">
        <w:t xml:space="preserve"> Vanno semplificati (3D Builde, Blender ecc.).</w:t>
      </w:r>
      <w:r>
        <w:br/>
      </w:r>
    </w:p>
    <w:p w:rsidR="00DC1ABB" w:rsidRDefault="00DC1ABB">
      <w:r>
        <w:br w:type="page"/>
      </w:r>
    </w:p>
    <w:p w:rsidR="00A2602F" w:rsidRPr="00DB149E" w:rsidRDefault="00A2602F" w:rsidP="00DB149E">
      <w:pPr>
        <w:pStyle w:val="Titolo2"/>
        <w:rPr>
          <w:b/>
        </w:rPr>
      </w:pPr>
      <w:r w:rsidRPr="00DB149E">
        <w:rPr>
          <w:b/>
        </w:rPr>
        <w:lastRenderedPageBreak/>
        <w:t>TAGLIO LASER</w:t>
      </w:r>
    </w:p>
    <w:p w:rsidR="00A2602F" w:rsidRPr="00DB149E" w:rsidRDefault="00A2602F" w:rsidP="00CF1C5A">
      <w:pPr>
        <w:rPr>
          <w:b/>
        </w:rPr>
      </w:pPr>
      <w:r w:rsidRPr="00DB149E">
        <w:rPr>
          <w:b/>
        </w:rPr>
        <w:t>ATOMSTACK A30 Pro - Incisore laser</w:t>
      </w:r>
    </w:p>
    <w:p w:rsidR="00A2602F" w:rsidRDefault="00A2602F">
      <w:r>
        <w:rPr>
          <w:noProof/>
          <w:lang w:val="it-IT" w:eastAsia="it-IT" w:bidi="ar-SA"/>
        </w:rPr>
        <w:drawing>
          <wp:inline distT="0" distB="0" distL="0" distR="0">
            <wp:extent cx="3276681" cy="277684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44" cy="27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C5A">
        <w:t xml:space="preserve">      </w:t>
      </w:r>
      <w:r>
        <w:rPr>
          <w:noProof/>
          <w:lang w:val="it-IT" w:eastAsia="it-IT" w:bidi="ar-SA"/>
        </w:rPr>
        <w:drawing>
          <wp:inline distT="0" distB="0" distL="0" distR="0">
            <wp:extent cx="2755420" cy="2647931"/>
            <wp:effectExtent l="19050" t="0" r="683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15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C5A" w:rsidRPr="00CF1C5A">
        <w:t xml:space="preserve"> </w:t>
      </w:r>
      <w:r w:rsidR="00CF1C5A">
        <w:t xml:space="preserve">     </w:t>
      </w:r>
      <w:r w:rsidR="00CF1C5A">
        <w:rPr>
          <w:noProof/>
          <w:lang w:val="it-IT" w:eastAsia="it-IT" w:bidi="ar-SA"/>
        </w:rPr>
        <w:drawing>
          <wp:inline distT="0" distB="0" distL="0" distR="0">
            <wp:extent cx="2896917" cy="270428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55" cy="270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76" w:rsidRPr="00D15F76" w:rsidRDefault="00500BA9" w:rsidP="00D15F76">
      <w:r>
        <w:rPr>
          <w:noProof/>
          <w:lang w:val="it-IT" w:eastAsia="it-IT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1522095</wp:posOffset>
            </wp:positionV>
            <wp:extent cx="1031240" cy="1194435"/>
            <wp:effectExtent l="1905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1478915</wp:posOffset>
            </wp:positionV>
            <wp:extent cx="1189355" cy="1268095"/>
            <wp:effectExtent l="1905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49E">
        <w:br/>
      </w:r>
      <w:r w:rsidR="00DB149E" w:rsidRPr="00D15F76">
        <w:t>Piano di lavoro:  400 x 400 mm</w:t>
      </w:r>
      <w:r w:rsidR="003F52DC">
        <w:t>.</w:t>
      </w:r>
      <w:r w:rsidR="00D15F76">
        <w:br/>
      </w:r>
      <w:r w:rsidR="00DB149E" w:rsidRPr="00D15F76">
        <w:t>Potenza: 160 W (3</w:t>
      </w:r>
      <w:r w:rsidR="00D15F76">
        <w:t>5</w:t>
      </w:r>
      <w:r w:rsidR="00DB149E" w:rsidRPr="00D15F76">
        <w:t xml:space="preserve"> W effettivi)</w:t>
      </w:r>
      <w:r w:rsidR="003F52DC">
        <w:t>.</w:t>
      </w:r>
      <w:r w:rsidR="00D15F76" w:rsidRPr="00D15F76">
        <w:br/>
        <w:t>Materiale di incisione: legno, bambù, cartone, plastica, cuoio, PWB, allumina, metallo non riflettente placcato e laccato, acciaio inossidabile 304, vetro, ceramica, tessuto di cotone, ardesia.</w:t>
      </w:r>
      <w:r w:rsidR="00D15F76">
        <w:br/>
      </w:r>
      <w:r w:rsidR="00D15F76" w:rsidRPr="00D15F76">
        <w:t>Materiale di taglio: cartone, tessuto non tessuto, pannello di legno, acrilico, alcuni fogli di plastica sottili, spugna;</w:t>
      </w:r>
      <w:r w:rsidR="00D15F76">
        <w:br/>
      </w:r>
      <w:r w:rsidR="00D15F76" w:rsidRPr="00D15F76">
        <w:t>Lunghezza d'onda del laser: 455±5nm</w:t>
      </w:r>
      <w:r w:rsidR="00D15F76">
        <w:br/>
        <w:t>Precisione di incisione: 0,</w:t>
      </w:r>
      <w:r w:rsidR="00D15F76" w:rsidRPr="00D15F76">
        <w:t>1 mm</w:t>
      </w:r>
      <w:r w:rsidR="00D15F76">
        <w:br/>
      </w:r>
      <w:r w:rsidR="00D15F76" w:rsidRPr="00D15F76">
        <w:t>Metodo di messa a fuoco: laser a fuoco fisso, nessuna messa a fuoco.</w:t>
      </w:r>
    </w:p>
    <w:p w:rsidR="000330FD" w:rsidRDefault="00D15F76" w:rsidP="00DB149E">
      <w:r>
        <w:br/>
      </w:r>
      <w:r w:rsidRPr="00D15F76">
        <w:t>Software:</w:t>
      </w:r>
      <w:r w:rsidRPr="00D15F76">
        <w:tab/>
      </w:r>
      <w:r w:rsidRPr="00D15F76">
        <w:tab/>
      </w:r>
      <w:r w:rsidRPr="00D15F76">
        <w:tab/>
        <w:t>LightBurn </w:t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tab/>
      </w:r>
      <w:r w:rsidRPr="00D15F76">
        <w:br/>
      </w:r>
      <w:r>
        <w:t>CAD:</w:t>
      </w:r>
      <w:r>
        <w:tab/>
      </w:r>
      <w:r>
        <w:tab/>
      </w:r>
      <w:r>
        <w:tab/>
      </w:r>
      <w:r>
        <w:tab/>
        <w:t>Fusion 360/Inventor</w:t>
      </w:r>
      <w:r w:rsidRPr="00D15F76">
        <w:t xml:space="preserve"> </w:t>
      </w:r>
      <w:r>
        <w:br/>
      </w:r>
    </w:p>
    <w:p w:rsidR="000330FD" w:rsidRDefault="000330FD">
      <w:r>
        <w:br w:type="page"/>
      </w:r>
    </w:p>
    <w:p w:rsidR="003F52DC" w:rsidRDefault="003F52DC" w:rsidP="003F52DC">
      <w:pPr>
        <w:pStyle w:val="Titolo2"/>
      </w:pPr>
      <w:r>
        <w:lastRenderedPageBreak/>
        <w:t>CONTENUTI DI MASSIMA DEL CORSO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Panoramica componenti del taglio laser.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DPI per la sicurezza.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 xml:space="preserve">Gestione del taglio laser e </w:t>
      </w:r>
      <w:r w:rsidR="00500BA9">
        <w:t xml:space="preserve">relativo </w:t>
      </w:r>
      <w:r>
        <w:t>assistente aria</w:t>
      </w:r>
      <w:r w:rsidR="00500BA9">
        <w:t>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Manutenzione di massima.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Collegamento software di gestione (Lightburn) al laser.</w:t>
      </w:r>
      <w:r w:rsidR="00500BA9">
        <w:t xml:space="preserve"> Driver.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Interfaccia del software</w:t>
      </w:r>
      <w:r w:rsidR="00500BA9">
        <w:t xml:space="preserve"> Lightburn.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Area di lavoro e punto di partenza.</w:t>
      </w:r>
    </w:p>
    <w:p w:rsidR="00500BA9" w:rsidRDefault="00500BA9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Differenze fra i</w:t>
      </w:r>
      <w:r w:rsidR="000330FD">
        <w:t>ncisione e taglio (disegni vettoriali e bitmap)</w:t>
      </w:r>
      <w:r>
        <w:t>.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 xml:space="preserve">Parametri di taglio principali per </w:t>
      </w:r>
      <w:r w:rsidR="00500BA9">
        <w:t>i</w:t>
      </w:r>
      <w:r>
        <w:t xml:space="preserve"> materiali </w:t>
      </w:r>
      <w:r w:rsidR="00500BA9">
        <w:t>utilizzabili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 xml:space="preserve">Utilizzo </w:t>
      </w:r>
      <w:r w:rsidR="00500BA9">
        <w:t>Fusion 360</w:t>
      </w:r>
      <w:r w:rsidR="003F52DC">
        <w:t xml:space="preserve"> (o Autocad)</w:t>
      </w:r>
      <w:r>
        <w:t xml:space="preserve"> per realizzare disegni e forme</w:t>
      </w:r>
      <w:r w:rsidR="00500BA9">
        <w:t xml:space="preserve"> d</w:t>
      </w:r>
      <w:r>
        <w:t>a incidere e/o tagliare</w:t>
      </w:r>
      <w:r w:rsidR="00500BA9">
        <w:t>. Esportazione DXF.</w:t>
      </w:r>
    </w:p>
    <w:p w:rsidR="003F52DC" w:rsidRDefault="003F52DC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Salvataggio lavori in Lightburn su microSD.</w:t>
      </w:r>
    </w:p>
    <w:p w:rsidR="00500BA9" w:rsidRDefault="000330FD" w:rsidP="00500BA9">
      <w:pPr>
        <w:pStyle w:val="Paragrafoelenco"/>
        <w:numPr>
          <w:ilvl w:val="0"/>
          <w:numId w:val="2"/>
        </w:numPr>
        <w:spacing w:after="240"/>
        <w:ind w:left="714" w:hanging="357"/>
      </w:pPr>
      <w:r>
        <w:t>Utilizzo del controllore offline</w:t>
      </w:r>
      <w:r w:rsidR="003F52DC">
        <w:t xml:space="preserve"> e microSD.</w:t>
      </w:r>
    </w:p>
    <w:p w:rsidR="000330FD" w:rsidRPr="003F52DC" w:rsidRDefault="000330FD" w:rsidP="003F52DC">
      <w:pPr>
        <w:pStyle w:val="Paragrafoelenco"/>
        <w:numPr>
          <w:ilvl w:val="0"/>
          <w:numId w:val="2"/>
        </w:numPr>
        <w:spacing w:after="240"/>
        <w:ind w:left="714" w:hanging="357"/>
        <w:jc w:val="both"/>
        <w:rPr>
          <w:b/>
        </w:rPr>
      </w:pPr>
      <w:r w:rsidRPr="003F52DC">
        <w:rPr>
          <w:b/>
        </w:rPr>
        <w:t xml:space="preserve">Prove </w:t>
      </w:r>
      <w:r w:rsidR="003F52DC">
        <w:rPr>
          <w:b/>
        </w:rPr>
        <w:t xml:space="preserve">di taglio e incisione </w:t>
      </w:r>
      <w:r w:rsidRPr="003F52DC">
        <w:rPr>
          <w:b/>
        </w:rPr>
        <w:t xml:space="preserve">con materiali diversi e </w:t>
      </w:r>
      <w:r w:rsidR="003F52DC">
        <w:rPr>
          <w:b/>
        </w:rPr>
        <w:t xml:space="preserve">di </w:t>
      </w:r>
      <w:r w:rsidRPr="003F52DC">
        <w:rPr>
          <w:b/>
        </w:rPr>
        <w:t>spessori diversi.</w:t>
      </w:r>
    </w:p>
    <w:p w:rsidR="00F37182" w:rsidRDefault="00F37182">
      <w:pPr>
        <w:rPr>
          <w:b/>
        </w:rPr>
      </w:pPr>
      <w:r>
        <w:rPr>
          <w:b/>
        </w:rPr>
        <w:br w:type="page"/>
      </w:r>
    </w:p>
    <w:p w:rsidR="00EA2715" w:rsidRDefault="00EA2715" w:rsidP="00EA2715">
      <w:pPr>
        <w:pStyle w:val="Titolo2"/>
      </w:pPr>
      <w:r>
        <w:lastRenderedPageBreak/>
        <w:t>PARAMETRI DI TAGLIO</w:t>
      </w:r>
      <w:r w:rsidR="00542C3D">
        <w:t xml:space="preserve"> LASER LED 30W</w:t>
      </w:r>
    </w:p>
    <w:p w:rsidR="00F37182" w:rsidRPr="00F37182" w:rsidRDefault="00F37182" w:rsidP="00F37182">
      <w:r w:rsidRPr="00F37182">
        <w:t>Fatt</w:t>
      </w:r>
      <w:r w:rsidR="00EA2715">
        <w:t xml:space="preserve">ori che influenzano i </w:t>
      </w:r>
      <w:r w:rsidR="00FD4115">
        <w:t>parametri</w:t>
      </w:r>
      <w:r w:rsidR="00EA2715">
        <w:t xml:space="preserve"> di taglio</w:t>
      </w:r>
      <w:r w:rsidR="004F2597">
        <w:t>:</w:t>
      </w:r>
    </w:p>
    <w:p w:rsidR="00F37182" w:rsidRPr="00F37182" w:rsidRDefault="00F37182" w:rsidP="00EA2715">
      <w:pPr>
        <w:pStyle w:val="Paragrafoelenco"/>
        <w:numPr>
          <w:ilvl w:val="0"/>
          <w:numId w:val="7"/>
        </w:numPr>
      </w:pPr>
      <w:r w:rsidRPr="00F37182">
        <w:t xml:space="preserve">Tipo di materiale: </w:t>
      </w:r>
      <w:r w:rsidR="00FD4115">
        <w:t>l</w:t>
      </w:r>
      <w:r w:rsidRPr="00F37182">
        <w:t>egno, acrilico, metallo, ecc., hanno proprietà di assorbimento del laser diverse.</w:t>
      </w:r>
    </w:p>
    <w:p w:rsidR="00F37182" w:rsidRPr="00F37182" w:rsidRDefault="00F37182" w:rsidP="00EA2715">
      <w:pPr>
        <w:pStyle w:val="Paragrafoelenco"/>
        <w:numPr>
          <w:ilvl w:val="0"/>
          <w:numId w:val="7"/>
        </w:numPr>
      </w:pPr>
      <w:r w:rsidRPr="00F37182">
        <w:t xml:space="preserve">Spessore del materiale: </w:t>
      </w:r>
      <w:r w:rsidR="00FD4115">
        <w:t>m</w:t>
      </w:r>
      <w:r w:rsidRPr="00F37182">
        <w:t>aggiore è lo spessore, maggiori saranno la potenza e il tempo di taglio.</w:t>
      </w:r>
    </w:p>
    <w:p w:rsidR="00F37182" w:rsidRPr="00F37182" w:rsidRDefault="00F37182" w:rsidP="00EA2715">
      <w:pPr>
        <w:pStyle w:val="Paragrafoelenco"/>
        <w:numPr>
          <w:ilvl w:val="0"/>
          <w:numId w:val="7"/>
        </w:numPr>
      </w:pPr>
      <w:r w:rsidRPr="00F37182">
        <w:t xml:space="preserve">Qualità del taglio: </w:t>
      </w:r>
      <w:r w:rsidR="00FD4115">
        <w:t>u</w:t>
      </w:r>
      <w:r w:rsidRPr="00F37182">
        <w:t>n taglio preciso e pulito richiede parametri diversi rispetto a un taglio più rapido ma meno preciso.</w:t>
      </w:r>
    </w:p>
    <w:p w:rsidR="00B87AA3" w:rsidRPr="00B87AA3" w:rsidRDefault="00F37182" w:rsidP="00B87AA3">
      <w:r w:rsidRPr="00B87AA3">
        <w:t xml:space="preserve">Gas di assistenza: </w:t>
      </w:r>
      <w:r w:rsidR="00FD4115" w:rsidRPr="00B87AA3">
        <w:t>l</w:t>
      </w:r>
      <w:r w:rsidRPr="00B87AA3">
        <w:t>'utilizzo di un gas di assistenza (come l'aria compressa o l'ossigeno) può influenzare la qualità del taglio.</w:t>
      </w:r>
      <w:r w:rsidR="00B87AA3" w:rsidRPr="00B87AA3">
        <w:t xml:space="preserve"> </w:t>
      </w:r>
      <w:r w:rsidR="00B87AA3">
        <w:t>Con una potenza di 3</w:t>
      </w:r>
      <w:r w:rsidR="00B87AA3" w:rsidRPr="00B87AA3">
        <w:t>0 W, un laser LED a 455 nm (luce blu) è particolarmente efficace per il taglio di materiali scuri e non riflettenti. Ecco una tabella con i parametri di taglio suggeriti per vari materiali, tenendo conto della potenza elevata del laser:</w:t>
      </w:r>
    </w:p>
    <w:tbl>
      <w:tblPr>
        <w:tblStyle w:val="Elencochiaro-Colore5"/>
        <w:tblW w:w="0" w:type="auto"/>
        <w:tblLook w:val="04A0"/>
      </w:tblPr>
      <w:tblGrid>
        <w:gridCol w:w="2373"/>
        <w:gridCol w:w="1453"/>
        <w:gridCol w:w="1202"/>
        <w:gridCol w:w="1793"/>
        <w:gridCol w:w="850"/>
        <w:gridCol w:w="1456"/>
        <w:gridCol w:w="4821"/>
      </w:tblGrid>
      <w:tr w:rsidR="00B87AA3" w:rsidRPr="00B87AA3" w:rsidTr="00B87AA3">
        <w:trPr>
          <w:cnfStyle w:val="1000000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Materiale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Spessore (mm)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Potenza (%)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Velocità (mm/min)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Passate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Frequenza (Hz)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Note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Legno (compensato)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5-10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70-80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400-600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Taglio rapido e profondo con passata singola.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Legno (massello)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5-10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80-90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300-500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Buon risultato; usare aria compressa per pulizia.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MDF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5-8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80-90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300-500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20-50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Possibile annerimento sui bordi; ventilazione consigliata.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Acrilico colorato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3-5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70-80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200-400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50-100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Taglio efficiente su colori scuri o opachi.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Acrilico trasparente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3-5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80-90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150-300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50-100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Limitata penetrazione; meglio con colori scuri.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Pelle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2-3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50-60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600-800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Taglio pulito, usare ventilazione per evitare fumo.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Carta/cartoncino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1200-1500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Evitare potenze alte per evitare bruciature.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Tessuto (cotone, feltro)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800-1200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Evitare alta potenza per tessuti sottili.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Gomma scura (senza PVC)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3-5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70-80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300-500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30-50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Migliore su gomma scura; evitare gomma chiara.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Cartone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2-3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30-40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800-1000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Bassa potenza per tagli puliti e senza bruciature.</w:t>
            </w:r>
          </w:p>
        </w:tc>
      </w:tr>
    </w:tbl>
    <w:p w:rsidR="00B87AA3" w:rsidRPr="00B87AA3" w:rsidRDefault="00B87AA3" w:rsidP="00B87AA3">
      <w:r w:rsidRPr="00B87AA3">
        <w:t>Note Aggiuntive:</w:t>
      </w:r>
    </w:p>
    <w:p w:rsidR="00B87AA3" w:rsidRPr="00B87AA3" w:rsidRDefault="00B87AA3" w:rsidP="00B87AA3">
      <w:pPr>
        <w:pStyle w:val="Paragrafoelenco"/>
        <w:numPr>
          <w:ilvl w:val="0"/>
          <w:numId w:val="16"/>
        </w:numPr>
      </w:pPr>
      <w:r w:rsidRPr="00B87AA3">
        <w:t xml:space="preserve">Materiali trasparenti e riflettenti: </w:t>
      </w:r>
      <w:r>
        <w:br/>
      </w:r>
      <w:r w:rsidRPr="00B87AA3">
        <w:t xml:space="preserve">La lunghezza d'onda a 455 nm ha un'efficacia limitata su materiali trasparenti e riflettenti (come vetro e acrilico trasparente). </w:t>
      </w:r>
      <w:r>
        <w:br/>
      </w:r>
      <w:r w:rsidRPr="00B87AA3">
        <w:t>Per un miglior risultato, utilizzare materiali colorati o opachi.</w:t>
      </w:r>
    </w:p>
    <w:p w:rsidR="00B87AA3" w:rsidRPr="00B87AA3" w:rsidRDefault="00B87AA3" w:rsidP="00B87AA3">
      <w:pPr>
        <w:pStyle w:val="Paragrafoelenco"/>
        <w:numPr>
          <w:ilvl w:val="0"/>
          <w:numId w:val="16"/>
        </w:numPr>
      </w:pPr>
      <w:r w:rsidRPr="00B87AA3">
        <w:t xml:space="preserve">Alta potenza e passate: </w:t>
      </w:r>
      <w:r>
        <w:br/>
      </w:r>
      <w:r w:rsidRPr="00B87AA3">
        <w:t xml:space="preserve">Con un laser da </w:t>
      </w:r>
      <w:r>
        <w:t>3</w:t>
      </w:r>
      <w:r w:rsidRPr="00B87AA3">
        <w:t>0 W, si consiglia di utilizzare una singola passata per la maggior parte dei materiali, poiché l’alta potenza consente tagli profondi e rapidi.</w:t>
      </w:r>
    </w:p>
    <w:p w:rsidR="00B87AA3" w:rsidRPr="00B87AA3" w:rsidRDefault="00B87AA3" w:rsidP="00B87AA3">
      <w:pPr>
        <w:pStyle w:val="Paragrafoelenco"/>
        <w:numPr>
          <w:ilvl w:val="0"/>
          <w:numId w:val="16"/>
        </w:numPr>
      </w:pPr>
      <w:r w:rsidRPr="00B87AA3">
        <w:t xml:space="preserve">Ventilazione: </w:t>
      </w:r>
      <w:r>
        <w:br/>
      </w:r>
      <w:r w:rsidRPr="00B87AA3">
        <w:t>È fortemente raccomandato l'uso di aspirazione e ventilazione, specialmente per materiali come legno, pelle e gomma, per evitare l'accumulo di fumo e migliorare la qualità del taglio.</w:t>
      </w:r>
    </w:p>
    <w:p w:rsidR="00B87AA3" w:rsidRPr="00B87AA3" w:rsidRDefault="00B87AA3" w:rsidP="00B87AA3">
      <w:pPr>
        <w:pStyle w:val="Paragrafoelenco"/>
        <w:numPr>
          <w:ilvl w:val="0"/>
          <w:numId w:val="16"/>
        </w:numPr>
      </w:pPr>
      <w:r w:rsidRPr="00B87AA3">
        <w:t xml:space="preserve">Precauzioni per materiali: </w:t>
      </w:r>
      <w:r>
        <w:br/>
      </w:r>
      <w:r w:rsidRPr="00B87AA3">
        <w:t>Evitare il PVC e materiali contenenti cloro, poiché rilasciano fumi tossici quando tagliati.</w:t>
      </w:r>
    </w:p>
    <w:p w:rsidR="00F37182" w:rsidRDefault="00B87AA3" w:rsidP="00B87AA3">
      <w:r w:rsidRPr="00B87AA3">
        <w:t>Questi parametri sono indicativi e possono essere modificati in base alla qualità del materiale e alla configurazione specifica della macchina.</w:t>
      </w:r>
    </w:p>
    <w:p w:rsidR="00B87AA3" w:rsidRDefault="00B87AA3">
      <w:r>
        <w:br w:type="page"/>
      </w:r>
    </w:p>
    <w:p w:rsidR="00B87AA3" w:rsidRPr="00B87AA3" w:rsidRDefault="00B87AA3" w:rsidP="00B87AA3">
      <w:r>
        <w:lastRenderedPageBreak/>
        <w:t>T</w:t>
      </w:r>
      <w:r w:rsidRPr="00B87AA3">
        <w:t xml:space="preserve">abella con i parametri di incisione </w:t>
      </w:r>
      <w:r>
        <w:t>suggeriti per un laser LED da 3</w:t>
      </w:r>
      <w:r w:rsidRPr="00B87AA3">
        <w:t>0 W a 455 nm (luce blu) per vari materiali. Con questa potenza, il laser può eseguire incisioni rapide e profonde su materiali scuri e non riflettenti. La tabella include potenza, velocità, numero di passate e frequenza per ottenere incisioni di qualità.</w:t>
      </w:r>
    </w:p>
    <w:tbl>
      <w:tblPr>
        <w:tblStyle w:val="Elencochiaro-Colore1"/>
        <w:tblW w:w="0" w:type="auto"/>
        <w:tblLook w:val="04A0"/>
      </w:tblPr>
      <w:tblGrid>
        <w:gridCol w:w="2373"/>
        <w:gridCol w:w="1453"/>
        <w:gridCol w:w="1202"/>
        <w:gridCol w:w="1793"/>
        <w:gridCol w:w="850"/>
        <w:gridCol w:w="1456"/>
        <w:gridCol w:w="5906"/>
      </w:tblGrid>
      <w:tr w:rsidR="00B87AA3" w:rsidRPr="00B87AA3" w:rsidTr="00B87AA3">
        <w:trPr>
          <w:cnfStyle w:val="1000000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Materiale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Spessore (mm)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Potenza (%)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Velocità (mm/min)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Passate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Frequenza (Hz)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100000000000"/>
            </w:pPr>
            <w:r w:rsidRPr="00B87AA3">
              <w:t>Note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Legno (compensato)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Qualsiasi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1500-2000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Incisioni precise e rapide, buon contrasto.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Legno (massello)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Qualsiasi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30-40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Buon risultato, usare aria compressa per pulizia.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MDF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Qualsiasi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1200-1500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20-50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Incisione con annerimento leggero, ventilazione consigliata.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Acrilico colorato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1-3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1000-1200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50-100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Migliore resa su colori scuri.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Acrilico trasparente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1-3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800-1000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50-100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Limitata penetrazione; acrilico blu o opaco più adatto.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Pelle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0.5-2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1200-1500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Incisione pulita, ventilazione per evitare fumo.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Carta/cartoncino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0.1-0.5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5-10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1500-2000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Potenza bassa per evitare bruciature.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Tessuto (cotone, feltro)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0.5-1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10-15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10-20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Evitare alta potenza per tessuti sottili.</w:t>
            </w:r>
          </w:p>
        </w:tc>
      </w:tr>
      <w:tr w:rsidR="00B87AA3" w:rsidRPr="00B87AA3" w:rsidTr="00B87AA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Gomma scura (senza PVC)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20-30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800-1000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30-50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100000"/>
            </w:pPr>
            <w:r w:rsidRPr="00B87AA3">
              <w:t>Preferibile gomma scura per maggiore assorbimento e incisioni nitide.</w:t>
            </w:r>
          </w:p>
        </w:tc>
      </w:tr>
      <w:tr w:rsidR="00B87AA3" w:rsidRPr="00B87AA3" w:rsidTr="00B87AA3">
        <w:tc>
          <w:tcPr>
            <w:cnfStyle w:val="001000000000"/>
            <w:tcW w:w="0" w:type="auto"/>
            <w:hideMark/>
          </w:tcPr>
          <w:p w:rsidR="00B87AA3" w:rsidRPr="00B87AA3" w:rsidRDefault="00B87AA3" w:rsidP="00B87AA3">
            <w:r w:rsidRPr="00B87AA3">
              <w:t>Cartone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1-2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10-15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1200-1500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1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20-40</w:t>
            </w:r>
          </w:p>
        </w:tc>
        <w:tc>
          <w:tcPr>
            <w:tcW w:w="0" w:type="auto"/>
            <w:hideMark/>
          </w:tcPr>
          <w:p w:rsidR="00B87AA3" w:rsidRPr="00B87AA3" w:rsidRDefault="00B87AA3" w:rsidP="00B87AA3">
            <w:pPr>
              <w:cnfStyle w:val="000000000000"/>
            </w:pPr>
            <w:r w:rsidRPr="00B87AA3">
              <w:t>Buon contrasto, bassa potenza per evitare annerimento.</w:t>
            </w:r>
          </w:p>
        </w:tc>
      </w:tr>
    </w:tbl>
    <w:p w:rsidR="00B87AA3" w:rsidRPr="00B87AA3" w:rsidRDefault="00B87AA3" w:rsidP="00B87AA3">
      <w:r w:rsidRPr="00B87AA3">
        <w:t>Note Aggiuntive:</w:t>
      </w:r>
    </w:p>
    <w:p w:rsidR="00B87AA3" w:rsidRPr="00B87AA3" w:rsidRDefault="00B87AA3" w:rsidP="00B87AA3">
      <w:pPr>
        <w:pStyle w:val="Paragrafoelenco"/>
        <w:numPr>
          <w:ilvl w:val="0"/>
          <w:numId w:val="18"/>
        </w:numPr>
      </w:pPr>
      <w:r w:rsidRPr="00B87AA3">
        <w:t>Potenza ridotta per incisioni</w:t>
      </w:r>
      <w:r>
        <w:t xml:space="preserve">: </w:t>
      </w:r>
      <w:r>
        <w:br/>
        <w:t>Dato che la potenza di 3</w:t>
      </w:r>
      <w:r w:rsidRPr="00B87AA3">
        <w:t>0 W è molto alta, le incisioni richiedono basse percentuali di potenza per evitare di incidere troppo in profondità o di danneggiare il materiale.</w:t>
      </w:r>
    </w:p>
    <w:p w:rsidR="00B87AA3" w:rsidRPr="00B87AA3" w:rsidRDefault="00B87AA3" w:rsidP="00B87AA3">
      <w:pPr>
        <w:pStyle w:val="Paragrafoelenco"/>
        <w:numPr>
          <w:ilvl w:val="0"/>
          <w:numId w:val="18"/>
        </w:numPr>
      </w:pPr>
      <w:r w:rsidRPr="00B87AA3">
        <w:t xml:space="preserve">Materiali trasparenti e riflettenti: </w:t>
      </w:r>
      <w:r>
        <w:br/>
      </w:r>
      <w:r w:rsidRPr="00B87AA3">
        <w:t>La lunghezza d'onda a 455 nm è meno efficace su materiali trasparenti o riflettenti (come vetro o acrilico trasparente). I materiali scuri e opachi sono più adatti per incisioni di alta qualità.</w:t>
      </w:r>
    </w:p>
    <w:p w:rsidR="00B87AA3" w:rsidRPr="00B87AA3" w:rsidRDefault="00B87AA3" w:rsidP="00B87AA3">
      <w:pPr>
        <w:pStyle w:val="Paragrafoelenco"/>
        <w:numPr>
          <w:ilvl w:val="0"/>
          <w:numId w:val="18"/>
        </w:numPr>
      </w:pPr>
      <w:r w:rsidRPr="00B87AA3">
        <w:t xml:space="preserve">Ventilazione e pulizia: </w:t>
      </w:r>
      <w:r>
        <w:br/>
      </w:r>
      <w:r w:rsidRPr="00B87AA3">
        <w:t>La ventilazione è consigliata, specialmente per materiali come legno, pelle e gomma, per ridurre il fumo e migliorare la qualità dell’incisione.</w:t>
      </w:r>
    </w:p>
    <w:p w:rsidR="00B87AA3" w:rsidRPr="00B87AA3" w:rsidRDefault="00B87AA3" w:rsidP="00B87AA3">
      <w:pPr>
        <w:pStyle w:val="Paragrafoelenco"/>
        <w:numPr>
          <w:ilvl w:val="0"/>
          <w:numId w:val="18"/>
        </w:numPr>
      </w:pPr>
      <w:r w:rsidRPr="00B87AA3">
        <w:t xml:space="preserve">Materiali non consigliati: </w:t>
      </w:r>
      <w:r>
        <w:br/>
      </w:r>
      <w:r w:rsidRPr="00B87AA3">
        <w:t>Evitare PVC e materiali contenenti cloro, poiché rilasciano fumi tossici e corrosivi.</w:t>
      </w:r>
    </w:p>
    <w:p w:rsidR="00B87AA3" w:rsidRPr="00B87AA3" w:rsidRDefault="00B87AA3" w:rsidP="00B87AA3">
      <w:r w:rsidRPr="00B87AA3">
        <w:t>Questi parametri rappresentano un buon punto di partenza, ma eseguire test preliminari può aiutare a ottimizzare le impostazioni in base alla macchina e alle specifiche del materiale.</w:t>
      </w:r>
      <w:r w:rsidR="004F2597">
        <w:br/>
      </w:r>
    </w:p>
    <w:p w:rsidR="004F2597" w:rsidRPr="004F2597" w:rsidRDefault="004F2597" w:rsidP="004F2597">
      <w:pPr>
        <w:pStyle w:val="Titolo2"/>
      </w:pPr>
      <w:r w:rsidRPr="004F2597">
        <w:t>Livelli e impostazioni di taglio</w:t>
      </w:r>
    </w:p>
    <w:p w:rsidR="004F2597" w:rsidRPr="004F2597" w:rsidRDefault="004F2597" w:rsidP="004F2597">
      <w:pPr>
        <w:rPr>
          <w:b/>
          <w:i/>
        </w:rPr>
      </w:pPr>
      <w:r w:rsidRPr="004F2597">
        <w:t>Prestare sempre attenzione alle unità di distanza e tempo quando si inseriscono le impostazioni di velocità. Quando inserisci i valori di velocità consigliati dal produttore del tuo laser o da altri utenti LightBurn, assicurati di utilizzare le stesse unità di distanza e tempo consigliate oppure di convertire i valori nelle tue unità preferite.</w:t>
      </w:r>
      <w:r w:rsidRPr="004F2597">
        <w:br/>
      </w:r>
      <w:r w:rsidRPr="004F2597">
        <w:rPr>
          <w:b/>
          <w:i/>
        </w:rPr>
        <w:t>Un dato numero di millimetri al secondo (mm/s) è molto più veloce dello stesso numero in millimetri al minuto </w:t>
      </w:r>
      <w:r>
        <w:rPr>
          <w:b/>
          <w:i/>
        </w:rPr>
        <w:t>(mm/m)!</w:t>
      </w:r>
    </w:p>
    <w:sectPr w:rsidR="004F2597" w:rsidRPr="004F2597" w:rsidSect="00A260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66D6"/>
    <w:multiLevelType w:val="multilevel"/>
    <w:tmpl w:val="D882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86D21"/>
    <w:multiLevelType w:val="hybridMultilevel"/>
    <w:tmpl w:val="999A4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57C87"/>
    <w:multiLevelType w:val="multilevel"/>
    <w:tmpl w:val="2ED4C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D47E2"/>
    <w:multiLevelType w:val="hybridMultilevel"/>
    <w:tmpl w:val="B420C6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839EB"/>
    <w:multiLevelType w:val="multilevel"/>
    <w:tmpl w:val="4776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8075AF"/>
    <w:multiLevelType w:val="multilevel"/>
    <w:tmpl w:val="F450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95593"/>
    <w:multiLevelType w:val="multilevel"/>
    <w:tmpl w:val="3C94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321251"/>
    <w:multiLevelType w:val="multilevel"/>
    <w:tmpl w:val="A5F2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75E39"/>
    <w:multiLevelType w:val="hybridMultilevel"/>
    <w:tmpl w:val="DB18B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C6EA9"/>
    <w:multiLevelType w:val="hybridMultilevel"/>
    <w:tmpl w:val="4216A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479E8"/>
    <w:multiLevelType w:val="multilevel"/>
    <w:tmpl w:val="18B05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4A3F87"/>
    <w:multiLevelType w:val="multilevel"/>
    <w:tmpl w:val="B3B4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1A07AD"/>
    <w:multiLevelType w:val="multilevel"/>
    <w:tmpl w:val="3EE0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F14456"/>
    <w:multiLevelType w:val="hybridMultilevel"/>
    <w:tmpl w:val="9A96E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E83AD3"/>
    <w:multiLevelType w:val="hybridMultilevel"/>
    <w:tmpl w:val="C2E689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368C2"/>
    <w:multiLevelType w:val="multilevel"/>
    <w:tmpl w:val="5B24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2017A0"/>
    <w:multiLevelType w:val="hybridMultilevel"/>
    <w:tmpl w:val="10F86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9B4BDF"/>
    <w:multiLevelType w:val="hybridMultilevel"/>
    <w:tmpl w:val="0136C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0"/>
  </w:num>
  <w:num w:numId="5">
    <w:abstractNumId w:val="7"/>
  </w:num>
  <w:num w:numId="6">
    <w:abstractNumId w:val="4"/>
  </w:num>
  <w:num w:numId="7">
    <w:abstractNumId w:val="13"/>
  </w:num>
  <w:num w:numId="8">
    <w:abstractNumId w:val="8"/>
  </w:num>
  <w:num w:numId="9">
    <w:abstractNumId w:val="2"/>
  </w:num>
  <w:num w:numId="10">
    <w:abstractNumId w:val="16"/>
  </w:num>
  <w:num w:numId="11">
    <w:abstractNumId w:val="15"/>
  </w:num>
  <w:num w:numId="12">
    <w:abstractNumId w:val="14"/>
  </w:num>
  <w:num w:numId="13">
    <w:abstractNumId w:val="0"/>
  </w:num>
  <w:num w:numId="14">
    <w:abstractNumId w:val="3"/>
  </w:num>
  <w:num w:numId="15">
    <w:abstractNumId w:val="11"/>
  </w:num>
  <w:num w:numId="16">
    <w:abstractNumId w:val="9"/>
  </w:num>
  <w:num w:numId="17">
    <w:abstractNumId w:val="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A2602F"/>
    <w:rsid w:val="000330FD"/>
    <w:rsid w:val="00036136"/>
    <w:rsid w:val="00127F8E"/>
    <w:rsid w:val="001B3375"/>
    <w:rsid w:val="003F52DC"/>
    <w:rsid w:val="004241BD"/>
    <w:rsid w:val="004F2597"/>
    <w:rsid w:val="00500BA9"/>
    <w:rsid w:val="00542C3D"/>
    <w:rsid w:val="005C4269"/>
    <w:rsid w:val="00647A80"/>
    <w:rsid w:val="007D7C80"/>
    <w:rsid w:val="00A2602F"/>
    <w:rsid w:val="00A4327D"/>
    <w:rsid w:val="00A82FC4"/>
    <w:rsid w:val="00B87AA3"/>
    <w:rsid w:val="00CF1C5A"/>
    <w:rsid w:val="00D15F76"/>
    <w:rsid w:val="00DB149E"/>
    <w:rsid w:val="00DC1ABB"/>
    <w:rsid w:val="00EA2715"/>
    <w:rsid w:val="00EA36B8"/>
    <w:rsid w:val="00ED7608"/>
    <w:rsid w:val="00F37182"/>
    <w:rsid w:val="00FD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149E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149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B149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149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149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149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149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149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149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149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602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149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a-size-large">
    <w:name w:val="a-size-large"/>
    <w:basedOn w:val="Carpredefinitoparagrafo"/>
    <w:rsid w:val="00A2602F"/>
  </w:style>
  <w:style w:type="character" w:styleId="Collegamentoipertestuale">
    <w:name w:val="Hyperlink"/>
    <w:basedOn w:val="Carpredefinitoparagrafo"/>
    <w:uiPriority w:val="99"/>
    <w:unhideWhenUsed/>
    <w:rsid w:val="00CF1C5A"/>
    <w:rPr>
      <w:color w:val="0000FF"/>
      <w:u w:val="single"/>
    </w:rPr>
  </w:style>
  <w:style w:type="character" w:styleId="Enfasigrassetto">
    <w:name w:val="Strong"/>
    <w:uiPriority w:val="22"/>
    <w:qFormat/>
    <w:rsid w:val="00DB149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DB149E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149E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149E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149E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149E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149E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149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149E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B149E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149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B149E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149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149E"/>
    <w:rPr>
      <w:caps/>
      <w:color w:val="595959" w:themeColor="text1" w:themeTint="A6"/>
      <w:spacing w:val="10"/>
      <w:sz w:val="24"/>
      <w:szCs w:val="24"/>
    </w:rPr>
  </w:style>
  <w:style w:type="character" w:styleId="Enfasicorsivo">
    <w:name w:val="Emphasis"/>
    <w:uiPriority w:val="20"/>
    <w:qFormat/>
    <w:rsid w:val="00DB149E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DB149E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B149E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DB149E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DB149E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149E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149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149E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DB149E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DB149E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DB149E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DB149E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DB149E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B149E"/>
    <w:pPr>
      <w:outlineLvl w:val="9"/>
    </w:pPr>
  </w:style>
  <w:style w:type="character" w:customStyle="1" w:styleId="a-list-item">
    <w:name w:val="a-list-item"/>
    <w:basedOn w:val="Carpredefinitoparagrafo"/>
    <w:rsid w:val="00D15F76"/>
  </w:style>
  <w:style w:type="paragraph" w:styleId="NormaleWeb">
    <w:name w:val="Normal (Web)"/>
    <w:basedOn w:val="Normale"/>
    <w:uiPriority w:val="99"/>
    <w:unhideWhenUsed/>
    <w:rsid w:val="00F3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export-sheets-button">
    <w:name w:val="export-sheets-button"/>
    <w:basedOn w:val="Carpredefinitoparagrafo"/>
    <w:rsid w:val="00F37182"/>
  </w:style>
  <w:style w:type="table" w:customStyle="1" w:styleId="Elencochiaro-Colore1">
    <w:name w:val="Light List Accent 1"/>
    <w:basedOn w:val="Tabellanormale"/>
    <w:uiPriority w:val="61"/>
    <w:rsid w:val="00F37182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5">
    <w:name w:val="Light List Accent 5"/>
    <w:basedOn w:val="Tabellanormale"/>
    <w:uiPriority w:val="61"/>
    <w:rsid w:val="00EA271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overflow-hidden">
    <w:name w:val="overflow-hidden"/>
    <w:basedOn w:val="Carpredefinitoparagrafo"/>
    <w:rsid w:val="00B87A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452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6876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97192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2941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79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4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6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4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3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R5800u</dc:creator>
  <cp:lastModifiedBy>R5800u</cp:lastModifiedBy>
  <cp:revision>16</cp:revision>
  <dcterms:created xsi:type="dcterms:W3CDTF">2024-10-29T15:35:00Z</dcterms:created>
  <dcterms:modified xsi:type="dcterms:W3CDTF">2024-10-30T15:41:00Z</dcterms:modified>
</cp:coreProperties>
</file>